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57C40" w14:textId="77302BB8" w:rsidR="002C40BD" w:rsidRPr="006D409C" w:rsidRDefault="002C40BD" w:rsidP="002C40BD">
      <w:pPr>
        <w:pStyle w:val="Header"/>
        <w:tabs>
          <w:tab w:val="right" w:pos="9781"/>
          <w:tab w:val="right" w:pos="13323"/>
        </w:tabs>
        <w:spacing w:before="60" w:after="60"/>
        <w:outlineLvl w:val="0"/>
        <w:rPr>
          <w:rFonts w:cs="Arial"/>
          <w:b w:val="0"/>
          <w:sz w:val="24"/>
          <w:szCs w:val="24"/>
        </w:rPr>
      </w:pPr>
      <w:bookmarkStart w:id="0" w:name="Title"/>
      <w:bookmarkEnd w:id="0"/>
      <w:r w:rsidRPr="006D409C">
        <w:rPr>
          <w:rFonts w:cs="Arial"/>
          <w:sz w:val="24"/>
          <w:szCs w:val="24"/>
        </w:rPr>
        <w:t>3GPP TSG-RAN WG4 Meeting #110</w:t>
      </w:r>
      <w:r w:rsidRPr="006D409C">
        <w:rPr>
          <w:rFonts w:cs="Arial"/>
          <w:sz w:val="24"/>
          <w:szCs w:val="24"/>
        </w:rPr>
        <w:tab/>
      </w:r>
      <w:r w:rsidR="00B77DAB" w:rsidRPr="00B77DAB">
        <w:rPr>
          <w:rFonts w:cs="Arial"/>
          <w:sz w:val="24"/>
          <w:szCs w:val="24"/>
        </w:rPr>
        <w:t>R4-2400486</w:t>
      </w:r>
    </w:p>
    <w:p w14:paraId="18EC8D6D" w14:textId="77777777" w:rsidR="002C40BD" w:rsidRDefault="002C40BD" w:rsidP="002C40BD">
      <w:pPr>
        <w:pStyle w:val="Header"/>
        <w:tabs>
          <w:tab w:val="right" w:pos="9781"/>
          <w:tab w:val="right" w:pos="13323"/>
        </w:tabs>
        <w:spacing w:before="60" w:after="60"/>
        <w:outlineLvl w:val="0"/>
        <w:rPr>
          <w:rFonts w:cs="Arial"/>
          <w:sz w:val="24"/>
          <w:szCs w:val="24"/>
        </w:rPr>
      </w:pPr>
      <w:r w:rsidRPr="006D409C">
        <w:rPr>
          <w:rFonts w:cs="Arial"/>
          <w:sz w:val="24"/>
          <w:szCs w:val="24"/>
        </w:rPr>
        <w:t>Athens, GR, 26 Feb – 01 Mar, 2024</w:t>
      </w:r>
    </w:p>
    <w:p w14:paraId="47E5E133" w14:textId="77777777" w:rsidR="00BD7B3A" w:rsidRPr="00BD7B3A" w:rsidRDefault="00BD7B3A" w:rsidP="00BD7B3A">
      <w:pPr>
        <w:spacing w:after="180"/>
        <w:rPr>
          <w:rFonts w:ascii="Arial" w:eastAsia="Arial" w:hAnsi="Arial" w:cs="Arial"/>
          <w:color w:val="000000"/>
          <w:sz w:val="20"/>
          <w:szCs w:val="20"/>
          <w:lang w:val="en-GB" w:eastAsia="en-US"/>
        </w:rPr>
      </w:pPr>
    </w:p>
    <w:p w14:paraId="58FD2B55" w14:textId="45841DB3"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Title:</w:t>
      </w:r>
      <w:r w:rsidRPr="00BD7B3A">
        <w:rPr>
          <w:rFonts w:ascii="Arial" w:hAnsi="Arial" w:cs="Arial"/>
          <w:sz w:val="22"/>
          <w:szCs w:val="22"/>
          <w:lang w:val="en-GB" w:eastAsia="en-US"/>
        </w:rPr>
        <w:tab/>
      </w:r>
      <w:r w:rsidR="00CE7642" w:rsidRPr="00CE7642">
        <w:rPr>
          <w:rFonts w:ascii="Arial" w:hAnsi="Arial" w:cs="Arial"/>
          <w:b/>
          <w:sz w:val="22"/>
          <w:szCs w:val="22"/>
        </w:rPr>
        <w:t xml:space="preserve">Reply </w:t>
      </w:r>
      <w:r w:rsidR="00CE7642" w:rsidRPr="004E3939">
        <w:rPr>
          <w:rFonts w:ascii="Arial" w:hAnsi="Arial" w:cs="Arial"/>
          <w:b/>
          <w:sz w:val="22"/>
          <w:szCs w:val="22"/>
        </w:rPr>
        <w:t xml:space="preserve">LS </w:t>
      </w:r>
      <w:r w:rsidR="00CE7642" w:rsidRPr="000E7129">
        <w:rPr>
          <w:rFonts w:ascii="Arial" w:hAnsi="Arial" w:cs="Arial"/>
          <w:b/>
          <w:sz w:val="22"/>
          <w:szCs w:val="22"/>
        </w:rPr>
        <w:t>on RAN2 agreements for satellite switch with resync</w:t>
      </w:r>
    </w:p>
    <w:p w14:paraId="03743280" w14:textId="0F9FD230"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Response to:</w:t>
      </w:r>
      <w:r w:rsidRPr="00BD7B3A">
        <w:rPr>
          <w:rFonts w:ascii="Arial" w:hAnsi="Arial" w:cs="Arial"/>
          <w:sz w:val="22"/>
          <w:szCs w:val="22"/>
          <w:lang w:val="en-GB" w:eastAsia="en-US"/>
        </w:rPr>
        <w:tab/>
      </w:r>
      <w:r w:rsidR="00CE7642" w:rsidRPr="00CE7642">
        <w:rPr>
          <w:rFonts w:ascii="Arial" w:eastAsia="Arial" w:hAnsi="Arial" w:cs="Arial"/>
          <w:b/>
          <w:bCs/>
          <w:color w:val="000000"/>
          <w:sz w:val="22"/>
          <w:szCs w:val="22"/>
          <w:lang w:val="en-GB" w:eastAsia="en-US"/>
        </w:rPr>
        <w:t>R2-2314016</w:t>
      </w:r>
    </w:p>
    <w:p w14:paraId="1BC20B14"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Release:</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Rel-18</w:t>
      </w:r>
    </w:p>
    <w:p w14:paraId="7E2FC90A" w14:textId="05D95ED4"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Work Item:</w:t>
      </w:r>
      <w:r w:rsidRPr="00BD7B3A">
        <w:rPr>
          <w:rFonts w:ascii="Arial" w:hAnsi="Arial" w:cs="Arial"/>
          <w:sz w:val="22"/>
          <w:szCs w:val="22"/>
          <w:lang w:val="en-GB" w:eastAsia="en-US"/>
        </w:rPr>
        <w:tab/>
      </w:r>
      <w:proofErr w:type="spellStart"/>
      <w:r w:rsidR="00CE7642" w:rsidRPr="000E7129">
        <w:rPr>
          <w:rFonts w:ascii="Arial" w:hAnsi="Arial" w:cs="Arial"/>
          <w:b/>
          <w:bCs/>
          <w:sz w:val="22"/>
          <w:szCs w:val="22"/>
        </w:rPr>
        <w:t>NR_NTN_enh</w:t>
      </w:r>
      <w:proofErr w:type="spellEnd"/>
      <w:r w:rsidR="00CE7642" w:rsidRPr="000E7129">
        <w:rPr>
          <w:rFonts w:ascii="Arial" w:hAnsi="Arial" w:cs="Arial"/>
          <w:b/>
          <w:bCs/>
          <w:sz w:val="22"/>
          <w:szCs w:val="22"/>
        </w:rPr>
        <w:t>-</w:t>
      </w:r>
      <w:proofErr w:type="gramStart"/>
      <w:r w:rsidR="00CE7642" w:rsidRPr="000E7129">
        <w:rPr>
          <w:rFonts w:ascii="Arial" w:hAnsi="Arial" w:cs="Arial"/>
          <w:b/>
          <w:bCs/>
          <w:sz w:val="22"/>
          <w:szCs w:val="22"/>
        </w:rPr>
        <w:t>Core</w:t>
      </w:r>
      <w:proofErr w:type="gramEnd"/>
    </w:p>
    <w:p w14:paraId="0A408F7B"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p>
    <w:p w14:paraId="69CD051F"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Source:</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RAN WG4</w:t>
      </w:r>
    </w:p>
    <w:p w14:paraId="794A733D" w14:textId="41DC5B27"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To:</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RAN WG</w:t>
      </w:r>
      <w:r w:rsidR="00CE7642">
        <w:rPr>
          <w:rFonts w:ascii="Arial" w:eastAsia="Arial" w:hAnsi="Arial" w:cs="Arial"/>
          <w:b/>
          <w:bCs/>
          <w:color w:val="000000"/>
          <w:sz w:val="22"/>
          <w:szCs w:val="22"/>
          <w:lang w:val="en-GB" w:eastAsia="en-US"/>
        </w:rPr>
        <w:t>2</w:t>
      </w:r>
    </w:p>
    <w:p w14:paraId="3833EA77" w14:textId="01CF5765"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Cc:</w:t>
      </w:r>
      <w:r w:rsidRPr="00BD7B3A">
        <w:rPr>
          <w:rFonts w:ascii="Arial" w:eastAsia="Arial" w:hAnsi="Arial" w:cs="Arial"/>
          <w:b/>
          <w:bCs/>
          <w:color w:val="000000"/>
          <w:sz w:val="22"/>
          <w:szCs w:val="22"/>
          <w:lang w:val="en-GB" w:eastAsia="en-US"/>
        </w:rPr>
        <w:tab/>
        <w:t>RAN WG</w:t>
      </w:r>
      <w:r w:rsidR="00CE7642">
        <w:rPr>
          <w:rFonts w:ascii="Arial" w:eastAsia="Arial" w:hAnsi="Arial" w:cs="Arial"/>
          <w:b/>
          <w:bCs/>
          <w:color w:val="000000"/>
          <w:sz w:val="22"/>
          <w:szCs w:val="22"/>
          <w:lang w:val="en-GB" w:eastAsia="en-US"/>
        </w:rPr>
        <w:t>1</w:t>
      </w:r>
    </w:p>
    <w:p w14:paraId="3AB6A216"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p>
    <w:p w14:paraId="0B74EB14" w14:textId="77777777" w:rsidR="00BD7B3A" w:rsidRPr="00BD7B3A" w:rsidRDefault="00BD7B3A" w:rsidP="00BD7B3A">
      <w:pPr>
        <w:tabs>
          <w:tab w:val="left" w:pos="2268"/>
        </w:tabs>
        <w:spacing w:after="180"/>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Contact Person:</w:t>
      </w:r>
      <w:r w:rsidRPr="00BD7B3A">
        <w:rPr>
          <w:rFonts w:ascii="Arial" w:hAnsi="Arial" w:cs="Arial"/>
          <w:sz w:val="22"/>
          <w:szCs w:val="22"/>
          <w:lang w:val="en-GB" w:eastAsia="en-US"/>
        </w:rPr>
        <w:tab/>
      </w:r>
    </w:p>
    <w:p w14:paraId="1F6B23E0" w14:textId="48E72263"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Name:</w:t>
      </w:r>
      <w:r w:rsidRPr="00BD7B3A">
        <w:rPr>
          <w:rFonts w:ascii="Arial" w:hAnsi="Arial" w:cs="Arial"/>
          <w:sz w:val="22"/>
          <w:szCs w:val="22"/>
          <w:lang w:val="en-GB" w:eastAsia="en-US"/>
        </w:rPr>
        <w:tab/>
      </w:r>
      <w:proofErr w:type="spellStart"/>
      <w:r>
        <w:rPr>
          <w:rFonts w:ascii="Arial" w:eastAsia="Arial" w:hAnsi="Arial" w:cs="Arial"/>
          <w:b/>
          <w:bCs/>
          <w:color w:val="000000"/>
          <w:sz w:val="22"/>
          <w:szCs w:val="22"/>
          <w:lang w:val="en-GB" w:eastAsia="en-US"/>
        </w:rPr>
        <w:t>Jie</w:t>
      </w:r>
      <w:proofErr w:type="spellEnd"/>
      <w:r>
        <w:rPr>
          <w:rFonts w:ascii="Arial" w:eastAsia="Arial" w:hAnsi="Arial" w:cs="Arial"/>
          <w:b/>
          <w:bCs/>
          <w:color w:val="000000"/>
          <w:sz w:val="22"/>
          <w:szCs w:val="22"/>
          <w:lang w:val="en-GB" w:eastAsia="en-US"/>
        </w:rPr>
        <w:t xml:space="preserve"> Cui</w:t>
      </w:r>
      <w:r w:rsidRPr="00BD7B3A">
        <w:rPr>
          <w:rFonts w:ascii="Arial" w:hAnsi="Arial" w:cs="Arial"/>
          <w:sz w:val="22"/>
          <w:szCs w:val="22"/>
          <w:lang w:val="en-GB" w:eastAsia="en-US"/>
        </w:rPr>
        <w:tab/>
      </w:r>
    </w:p>
    <w:p w14:paraId="6C4C1865" w14:textId="05EDAFB3" w:rsidR="00BD7B3A" w:rsidRPr="00BD7B3A" w:rsidRDefault="00BD7B3A" w:rsidP="00BD7B3A">
      <w:pPr>
        <w:spacing w:after="60"/>
        <w:ind w:left="1985" w:hanging="1985"/>
        <w:rPr>
          <w:rFonts w:ascii="Arial" w:eastAsia="Arial" w:hAnsi="Arial" w:cs="Arial"/>
          <w:b/>
          <w:bCs/>
          <w:color w:val="0000FF"/>
          <w:sz w:val="22"/>
          <w:szCs w:val="22"/>
          <w:u w:val="single"/>
          <w:lang w:val="en-GB" w:eastAsia="en-US"/>
        </w:rPr>
      </w:pPr>
      <w:r w:rsidRPr="00BD7B3A">
        <w:rPr>
          <w:rFonts w:ascii="Arial" w:eastAsia="Arial" w:hAnsi="Arial" w:cs="Arial"/>
          <w:b/>
          <w:bCs/>
          <w:color w:val="000000"/>
          <w:sz w:val="22"/>
          <w:szCs w:val="22"/>
          <w:lang w:val="en-GB" w:eastAsia="en-US"/>
        </w:rPr>
        <w:t>E-mail Address:</w:t>
      </w:r>
      <w:r w:rsidRPr="00BD7B3A">
        <w:rPr>
          <w:rFonts w:ascii="Arial" w:hAnsi="Arial" w:cs="Arial"/>
          <w:sz w:val="22"/>
          <w:szCs w:val="22"/>
          <w:lang w:val="en-GB" w:eastAsia="en-US"/>
        </w:rPr>
        <w:tab/>
      </w:r>
      <w:r>
        <w:rPr>
          <w:rFonts w:ascii="Arial" w:eastAsia="Arial" w:hAnsi="Arial" w:cs="Arial"/>
          <w:b/>
          <w:bCs/>
          <w:color w:val="0000FF"/>
          <w:sz w:val="22"/>
          <w:szCs w:val="22"/>
          <w:u w:val="single"/>
          <w:lang w:val="en-GB" w:eastAsia="en-US"/>
        </w:rPr>
        <w:t>Jie_cui@apple.com</w:t>
      </w:r>
    </w:p>
    <w:p w14:paraId="05AFB3FD" w14:textId="77777777" w:rsidR="00BD7B3A" w:rsidRDefault="00BD7B3A" w:rsidP="00BD7B3A">
      <w:pPr>
        <w:spacing w:after="60"/>
        <w:rPr>
          <w:rFonts w:ascii="Arial" w:eastAsia="Arial" w:hAnsi="Arial" w:cs="Arial"/>
          <w:color w:val="000000"/>
          <w:sz w:val="22"/>
          <w:szCs w:val="22"/>
          <w:lang w:val="en-GB" w:eastAsia="en-US"/>
        </w:rPr>
      </w:pPr>
    </w:p>
    <w:p w14:paraId="2F095251" w14:textId="3C0E5A03" w:rsidR="00CE7642" w:rsidRPr="00CE7642" w:rsidRDefault="00CE7642" w:rsidP="00CE7642">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47A9E45E" w14:textId="77777777" w:rsidR="000C2650" w:rsidRPr="00BD7B3A" w:rsidRDefault="000C2650" w:rsidP="00BD7B3A">
      <w:pPr>
        <w:spacing w:after="60"/>
        <w:rPr>
          <w:rFonts w:ascii="Arial" w:eastAsia="Arial" w:hAnsi="Arial" w:cs="Arial"/>
          <w:color w:val="000000"/>
          <w:sz w:val="22"/>
          <w:szCs w:val="22"/>
          <w:lang w:val="en-GB" w:eastAsia="en-US"/>
        </w:rPr>
      </w:pPr>
    </w:p>
    <w:p w14:paraId="40989327" w14:textId="77777777" w:rsidR="00BD7B3A" w:rsidRPr="00BD7B3A" w:rsidRDefault="00BD7B3A" w:rsidP="00BD7B3A">
      <w:pPr>
        <w:spacing w:after="60"/>
        <w:ind w:left="1985" w:hanging="1985"/>
        <w:rPr>
          <w:rFonts w:ascii="Arial" w:eastAsia="Arial" w:hAnsi="Arial" w:cs="Arial"/>
          <w:color w:val="000000"/>
          <w:sz w:val="20"/>
          <w:szCs w:val="20"/>
          <w:lang w:val="en-GB" w:eastAsia="en-US"/>
        </w:rPr>
      </w:pPr>
      <w:r w:rsidRPr="00BD7B3A">
        <w:rPr>
          <w:rFonts w:ascii="Arial" w:eastAsia="Arial" w:hAnsi="Arial" w:cs="Arial"/>
          <w:b/>
          <w:bCs/>
          <w:color w:val="000000"/>
          <w:sz w:val="22"/>
          <w:szCs w:val="22"/>
          <w:lang w:val="en-GB" w:eastAsia="en-US"/>
        </w:rPr>
        <w:t>Attachments:</w:t>
      </w:r>
      <w:r w:rsidRPr="00BD7B3A">
        <w:rPr>
          <w:rFonts w:ascii="Arial" w:eastAsia="Arial" w:hAnsi="Arial" w:cs="Arial"/>
          <w:b/>
          <w:bCs/>
          <w:color w:val="000000"/>
          <w:sz w:val="22"/>
          <w:szCs w:val="22"/>
          <w:lang w:val="en-GB" w:eastAsia="en-US"/>
        </w:rPr>
        <w:tab/>
        <w:t>N/A</w:t>
      </w:r>
    </w:p>
    <w:p w14:paraId="38521962" w14:textId="77777777"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eastAsia="en-US"/>
        </w:rPr>
      </w:pPr>
      <w:r w:rsidRPr="00BD7B3A">
        <w:rPr>
          <w:rFonts w:ascii="Arial" w:eastAsia="Arial" w:hAnsi="Arial"/>
          <w:sz w:val="36"/>
          <w:szCs w:val="20"/>
          <w:lang w:val="en-GB" w:eastAsia="en-US"/>
        </w:rPr>
        <w:t>1. Overall Description:</w:t>
      </w:r>
    </w:p>
    <w:p w14:paraId="40A492C1" w14:textId="6D0BB0F2" w:rsidR="00BD7B3A" w:rsidRPr="00CE7642" w:rsidRDefault="00BD7B3A" w:rsidP="00BD7B3A">
      <w:pPr>
        <w:spacing w:after="180"/>
        <w:rPr>
          <w:lang w:val="en-GB"/>
        </w:rPr>
      </w:pPr>
      <w:r w:rsidRPr="00CE7642">
        <w:rPr>
          <w:lang w:val="en-GB"/>
        </w:rPr>
        <w:t>RAN4 would like to thank RAN</w:t>
      </w:r>
      <w:r w:rsidR="00CE7642" w:rsidRPr="00CE7642">
        <w:rPr>
          <w:lang w:val="en-GB"/>
        </w:rPr>
        <w:t>2</w:t>
      </w:r>
      <w:r w:rsidRPr="00CE7642">
        <w:rPr>
          <w:lang w:val="en-GB"/>
        </w:rPr>
        <w:t xml:space="preserve"> for the LS on </w:t>
      </w:r>
      <w:r w:rsidR="00CE7642" w:rsidRPr="00CE7642">
        <w:rPr>
          <w:lang w:val="en-GB"/>
        </w:rPr>
        <w:t>RAN2 agreements for satellite switch with resync</w:t>
      </w:r>
      <w:r w:rsidRPr="00CE7642">
        <w:rPr>
          <w:lang w:val="en-GB"/>
        </w:rPr>
        <w:t xml:space="preserve">. RAN4 #110 had discussion on the </w:t>
      </w:r>
      <w:r w:rsidR="00CE7642" w:rsidRPr="00CE7642">
        <w:rPr>
          <w:lang w:val="en-GB"/>
        </w:rPr>
        <w:t>feasibility</w:t>
      </w:r>
      <w:r w:rsidRPr="00CE7642">
        <w:rPr>
          <w:lang w:val="en-GB"/>
        </w:rPr>
        <w:t xml:space="preserve"> </w:t>
      </w:r>
      <w:r w:rsidR="00CE7642" w:rsidRPr="00CE7642">
        <w:rPr>
          <w:lang w:val="en-GB"/>
        </w:rPr>
        <w:t>of UE to perform the downlink synchronization with the target satellite and keep the communication with the source satellite of the same serving cell simultaneously in soft satellite switch. F</w:t>
      </w:r>
      <w:r w:rsidRPr="00CE7642">
        <w:rPr>
          <w:lang w:val="en-GB"/>
        </w:rPr>
        <w:t>ollowing conclusion have been achieved:</w:t>
      </w:r>
    </w:p>
    <w:p w14:paraId="7D481994" w14:textId="77777777" w:rsidR="00CE7642" w:rsidRPr="00CE7642" w:rsidRDefault="00CE7642" w:rsidP="00CE7642">
      <w:pPr>
        <w:spacing w:after="120"/>
        <w:jc w:val="both"/>
        <w:rPr>
          <w:i/>
          <w:iCs/>
        </w:rPr>
      </w:pPr>
      <w:r w:rsidRPr="00CE7642">
        <w:rPr>
          <w:i/>
          <w:iCs/>
        </w:rPr>
        <w:t xml:space="preserve">During soft satellite switching without PCI change, </w:t>
      </w:r>
    </w:p>
    <w:p w14:paraId="4BF034BC" w14:textId="77777777" w:rsidR="00CE7642" w:rsidRPr="00CE7642" w:rsidRDefault="00CE7642" w:rsidP="00CE7642">
      <w:pPr>
        <w:pStyle w:val="ListParagraph"/>
        <w:numPr>
          <w:ilvl w:val="0"/>
          <w:numId w:val="67"/>
        </w:numPr>
        <w:spacing w:after="120" w:line="240" w:lineRule="auto"/>
        <w:ind w:firstLineChars="0"/>
        <w:jc w:val="both"/>
        <w:rPr>
          <w:i/>
          <w:iCs/>
          <w:sz w:val="24"/>
          <w:szCs w:val="24"/>
        </w:rPr>
      </w:pPr>
      <w:r w:rsidRPr="00CE7642">
        <w:rPr>
          <w:i/>
          <w:iCs/>
          <w:sz w:val="24"/>
          <w:szCs w:val="24"/>
        </w:rPr>
        <w:t xml:space="preserve">if SSB burst from source satellite and target satellite are not colliding on time domain at UE Rx side, it is feasible that a UE supporting soft satellite switch without PCI change can start synchronizing to the target satellite while still being connected to the source satellite. </w:t>
      </w:r>
    </w:p>
    <w:p w14:paraId="64DF45AD" w14:textId="3819AC35" w:rsidR="00CE7642" w:rsidRPr="00CE7642" w:rsidRDefault="00CE7642" w:rsidP="00CE7642">
      <w:pPr>
        <w:pStyle w:val="ListParagraph"/>
        <w:numPr>
          <w:ilvl w:val="0"/>
          <w:numId w:val="67"/>
        </w:numPr>
        <w:spacing w:after="120" w:line="240" w:lineRule="auto"/>
        <w:ind w:firstLineChars="0"/>
        <w:jc w:val="both"/>
        <w:rPr>
          <w:i/>
          <w:iCs/>
          <w:sz w:val="24"/>
          <w:szCs w:val="24"/>
        </w:rPr>
      </w:pPr>
      <w:r w:rsidRPr="00CE7642">
        <w:rPr>
          <w:i/>
          <w:iCs/>
          <w:sz w:val="24"/>
          <w:szCs w:val="24"/>
        </w:rPr>
        <w:t xml:space="preserve">Otherwise, it is infeasible. </w:t>
      </w:r>
    </w:p>
    <w:p w14:paraId="6480E34C" w14:textId="77777777" w:rsidR="00CE7642" w:rsidRPr="00CE7642" w:rsidRDefault="00CE7642" w:rsidP="00CE7642">
      <w:pPr>
        <w:spacing w:after="120"/>
        <w:rPr>
          <w:i/>
          <w:iCs/>
        </w:rPr>
      </w:pPr>
      <w:r w:rsidRPr="00CE7642">
        <w:rPr>
          <w:i/>
          <w:iCs/>
        </w:rPr>
        <w:t>Two SSB bursts are considered colliding if at least one of the following conditions is met:</w:t>
      </w:r>
    </w:p>
    <w:p w14:paraId="3F9CD890" w14:textId="77777777" w:rsidR="00CE7642" w:rsidRPr="00CE7642" w:rsidRDefault="00CE7642" w:rsidP="00CE7642">
      <w:pPr>
        <w:pStyle w:val="B1"/>
        <w:numPr>
          <w:ilvl w:val="0"/>
          <w:numId w:val="66"/>
        </w:numPr>
        <w:overflowPunct w:val="0"/>
        <w:autoSpaceDE w:val="0"/>
        <w:autoSpaceDN w:val="0"/>
        <w:adjustRightInd w:val="0"/>
        <w:spacing w:after="120"/>
        <w:textAlignment w:val="baseline"/>
        <w:rPr>
          <w:i/>
          <w:iCs/>
          <w:lang w:eastAsia="zh-CN"/>
        </w:rPr>
      </w:pPr>
      <w:r w:rsidRPr="00CE7642">
        <w:rPr>
          <w:i/>
          <w:iCs/>
          <w:lang w:eastAsia="zh-CN"/>
        </w:rPr>
        <w:t>the two bursts are fully or partially overlapping in time domain, or</w:t>
      </w:r>
    </w:p>
    <w:p w14:paraId="7F2CF31C" w14:textId="77777777" w:rsidR="00CE7642" w:rsidRPr="00CE7642" w:rsidRDefault="00CE7642" w:rsidP="00CE7642">
      <w:pPr>
        <w:pStyle w:val="B1"/>
        <w:numPr>
          <w:ilvl w:val="0"/>
          <w:numId w:val="66"/>
        </w:numPr>
        <w:overflowPunct w:val="0"/>
        <w:autoSpaceDE w:val="0"/>
        <w:autoSpaceDN w:val="0"/>
        <w:adjustRightInd w:val="0"/>
        <w:spacing w:after="120"/>
        <w:textAlignment w:val="baseline"/>
        <w:rPr>
          <w:i/>
          <w:iCs/>
          <w:lang w:eastAsia="zh-CN"/>
        </w:rPr>
      </w:pPr>
      <w:r w:rsidRPr="00CE7642">
        <w:rPr>
          <w:i/>
          <w:iCs/>
          <w:lang w:eastAsia="zh-CN"/>
        </w:rPr>
        <w:t>the distance between the two bursts is equal to or smaller than 1 ODFM symbol.</w:t>
      </w:r>
    </w:p>
    <w:p w14:paraId="3715E264" w14:textId="77777777"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eastAsia="en-US"/>
        </w:rPr>
      </w:pPr>
      <w:r w:rsidRPr="00BD7B3A">
        <w:rPr>
          <w:rFonts w:ascii="Arial" w:eastAsia="Arial" w:hAnsi="Arial"/>
          <w:sz w:val="36"/>
          <w:szCs w:val="20"/>
          <w:lang w:val="en-GB" w:eastAsia="en-US"/>
        </w:rPr>
        <w:t>2. Actions:</w:t>
      </w:r>
    </w:p>
    <w:p w14:paraId="5D9ADA36" w14:textId="77777777" w:rsidR="00BD7B3A" w:rsidRPr="00CE7642" w:rsidRDefault="00BD7B3A" w:rsidP="00BD7B3A">
      <w:pPr>
        <w:spacing w:after="120"/>
        <w:ind w:left="1985" w:hanging="1985"/>
        <w:rPr>
          <w:rFonts w:eastAsia="Arial"/>
          <w:color w:val="000000"/>
          <w:lang w:val="en-GB" w:eastAsia="en-US"/>
        </w:rPr>
      </w:pPr>
      <w:r w:rsidRPr="00CE7642">
        <w:rPr>
          <w:rFonts w:eastAsia="Arial"/>
          <w:b/>
          <w:bCs/>
          <w:color w:val="000000"/>
          <w:lang w:val="en-GB" w:eastAsia="en-US"/>
        </w:rPr>
        <w:t>To RAN WG2 group.</w:t>
      </w:r>
    </w:p>
    <w:p w14:paraId="18B23930" w14:textId="7BC01F06" w:rsidR="00BD7B3A" w:rsidRPr="00CE7642" w:rsidRDefault="00BD7B3A" w:rsidP="00CE7642">
      <w:pPr>
        <w:spacing w:after="120"/>
        <w:ind w:left="1080" w:hanging="1080"/>
        <w:rPr>
          <w:rFonts w:eastAsia="Arial"/>
          <w:b/>
          <w:bCs/>
          <w:color w:val="000000"/>
          <w:lang w:val="en-GB" w:eastAsia="en-US"/>
        </w:rPr>
      </w:pPr>
      <w:r w:rsidRPr="00CE7642">
        <w:rPr>
          <w:rFonts w:eastAsia="Arial"/>
          <w:b/>
          <w:bCs/>
          <w:color w:val="000000"/>
          <w:lang w:val="en-GB" w:eastAsia="en-US"/>
        </w:rPr>
        <w:t>ACTION:</w:t>
      </w:r>
      <w:r w:rsidR="00CE7642">
        <w:rPr>
          <w:rFonts w:eastAsia="Arial"/>
          <w:b/>
          <w:bCs/>
          <w:color w:val="000000"/>
          <w:lang w:val="en-GB" w:eastAsia="en-US"/>
        </w:rPr>
        <w:t xml:space="preserve"> </w:t>
      </w:r>
      <w:r w:rsidRPr="00CE7642">
        <w:rPr>
          <w:rFonts w:eastAsia="Arial"/>
          <w:b/>
          <w:bCs/>
          <w:color w:val="000000"/>
          <w:lang w:val="en-GB" w:eastAsia="en-US"/>
        </w:rPr>
        <w:t>RAN4 kindly requests RAN</w:t>
      </w:r>
      <w:r w:rsidR="00CE7642" w:rsidRPr="00CE7642">
        <w:rPr>
          <w:rFonts w:eastAsia="Arial"/>
          <w:b/>
          <w:bCs/>
          <w:color w:val="000000"/>
          <w:lang w:val="en-GB" w:eastAsia="en-US"/>
        </w:rPr>
        <w:t>2</w:t>
      </w:r>
      <w:r w:rsidRPr="00CE7642">
        <w:rPr>
          <w:rFonts w:eastAsia="Arial"/>
          <w:b/>
          <w:bCs/>
          <w:color w:val="000000"/>
          <w:lang w:val="en-GB" w:eastAsia="en-US"/>
        </w:rPr>
        <w:t xml:space="preserve"> to take the above agreement into consideration for future work.</w:t>
      </w:r>
    </w:p>
    <w:p w14:paraId="195B4D3B" w14:textId="77777777" w:rsidR="00BD7B3A" w:rsidRPr="00BD7B3A" w:rsidRDefault="00BD7B3A" w:rsidP="00BD7B3A">
      <w:pPr>
        <w:spacing w:after="120"/>
        <w:rPr>
          <w:rFonts w:ascii="Arial" w:eastAsia="Arial" w:hAnsi="Arial" w:cs="Arial"/>
          <w:color w:val="000000"/>
          <w:sz w:val="20"/>
          <w:szCs w:val="20"/>
          <w:lang w:val="en-GB" w:eastAsia="en-US"/>
        </w:rPr>
      </w:pPr>
    </w:p>
    <w:p w14:paraId="5EAE7F43" w14:textId="4863A66E"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eastAsia="en-US"/>
        </w:rPr>
      </w:pPr>
      <w:r>
        <w:rPr>
          <w:rFonts w:ascii="Arial" w:eastAsia="Arial" w:hAnsi="Arial"/>
          <w:sz w:val="36"/>
          <w:szCs w:val="20"/>
          <w:lang w:val="en-GB" w:eastAsia="en-US"/>
        </w:rPr>
        <w:lastRenderedPageBreak/>
        <w:t>3</w:t>
      </w:r>
      <w:r w:rsidRPr="00BD7B3A">
        <w:rPr>
          <w:rFonts w:ascii="Arial" w:eastAsia="Arial" w:hAnsi="Arial"/>
          <w:sz w:val="36"/>
          <w:szCs w:val="20"/>
          <w:lang w:val="en-GB" w:eastAsia="en-US"/>
        </w:rPr>
        <w:t>. Date of Next TSG-RAN WG4 Meetings:</w:t>
      </w:r>
    </w:p>
    <w:p w14:paraId="47067E98" w14:textId="762FC7AA" w:rsidR="00BD7B3A" w:rsidRDefault="00BD7B3A" w:rsidP="00BD7B3A">
      <w:pPr>
        <w:spacing w:after="180" w:line="259" w:lineRule="auto"/>
        <w:rPr>
          <w:rFonts w:ascii="Arial" w:hAnsi="Arial" w:cs="Arial"/>
          <w:sz w:val="20"/>
          <w:szCs w:val="20"/>
          <w:lang w:val="en-GB" w:eastAsia="en-US"/>
        </w:rPr>
      </w:pPr>
      <w:r w:rsidRPr="00BD7B3A">
        <w:rPr>
          <w:rFonts w:ascii="Arial" w:eastAsia="Arial" w:hAnsi="Arial" w:cs="Arial"/>
          <w:color w:val="000000"/>
          <w:sz w:val="20"/>
          <w:szCs w:val="20"/>
          <w:lang w:val="en-GB" w:eastAsia="en-US"/>
        </w:rPr>
        <w:t>TSG RAN WG4 Meeting #110bis</w:t>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eastAsia="Arial" w:hAnsi="Arial" w:cs="Arial"/>
          <w:color w:val="000000"/>
          <w:sz w:val="20"/>
          <w:szCs w:val="20"/>
          <w:lang w:val="en-GB" w:eastAsia="en-US"/>
        </w:rPr>
        <w:t>15 – 19 April 2024</w:t>
      </w:r>
      <w:r w:rsidRPr="00BD7B3A">
        <w:rPr>
          <w:rFonts w:ascii="Arial" w:eastAsia="Arial" w:hAnsi="Arial" w:cs="Arial"/>
          <w:color w:val="000000"/>
          <w:sz w:val="20"/>
          <w:szCs w:val="20"/>
          <w:lang w:val="en-GB" w:eastAsia="en-US"/>
        </w:rPr>
        <w:tab/>
      </w:r>
      <w:r w:rsidRPr="00BD7B3A">
        <w:rPr>
          <w:rFonts w:ascii="Arial" w:eastAsia="Arial" w:hAnsi="Arial" w:cs="Arial"/>
          <w:color w:val="000000"/>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Pr>
          <w:rFonts w:ascii="Arial" w:hAnsi="Arial" w:cs="Arial"/>
          <w:sz w:val="20"/>
          <w:szCs w:val="20"/>
          <w:lang w:val="en-GB" w:eastAsia="en-US"/>
        </w:rPr>
        <w:t xml:space="preserve">Changsha, </w:t>
      </w:r>
      <w:r w:rsidRPr="00BD7B3A">
        <w:rPr>
          <w:rFonts w:ascii="Arial" w:hAnsi="Arial" w:cs="Arial"/>
          <w:sz w:val="20"/>
          <w:szCs w:val="20"/>
          <w:lang w:val="en-GB" w:eastAsia="en-US"/>
        </w:rPr>
        <w:t>China</w:t>
      </w:r>
    </w:p>
    <w:p w14:paraId="79503831" w14:textId="4F77E623" w:rsidR="00BD7B3A" w:rsidRDefault="00BD7B3A" w:rsidP="00BD7B3A">
      <w:pPr>
        <w:spacing w:after="180" w:line="259" w:lineRule="auto"/>
        <w:rPr>
          <w:rFonts w:ascii="Arial" w:hAnsi="Arial" w:cs="Arial"/>
          <w:sz w:val="20"/>
          <w:szCs w:val="20"/>
          <w:lang w:val="en-GB" w:eastAsia="en-US"/>
        </w:rPr>
      </w:pPr>
      <w:r w:rsidRPr="00BD7B3A">
        <w:rPr>
          <w:rFonts w:ascii="Arial" w:eastAsia="Arial" w:hAnsi="Arial" w:cs="Arial"/>
          <w:color w:val="000000"/>
          <w:sz w:val="20"/>
          <w:szCs w:val="20"/>
          <w:lang w:val="en-GB" w:eastAsia="en-US"/>
        </w:rPr>
        <w:t>TSG RAN WG4 Meeting #11</w:t>
      </w:r>
      <w:r>
        <w:rPr>
          <w:rFonts w:ascii="Arial" w:eastAsia="Arial" w:hAnsi="Arial" w:cs="Arial"/>
          <w:color w:val="000000"/>
          <w:sz w:val="20"/>
          <w:szCs w:val="20"/>
          <w:lang w:val="en-GB" w:eastAsia="en-US"/>
        </w:rPr>
        <w:t>1</w:t>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Pr>
          <w:rFonts w:ascii="Arial" w:hAnsi="Arial" w:cs="Arial"/>
          <w:sz w:val="20"/>
          <w:szCs w:val="20"/>
          <w:lang w:val="en-GB" w:eastAsia="en-US"/>
        </w:rPr>
        <w:tab/>
      </w:r>
      <w:r>
        <w:rPr>
          <w:rFonts w:ascii="Arial" w:eastAsia="Arial" w:hAnsi="Arial" w:cs="Arial"/>
          <w:color w:val="000000"/>
          <w:sz w:val="20"/>
          <w:szCs w:val="20"/>
          <w:lang w:val="en-GB" w:eastAsia="en-US"/>
        </w:rPr>
        <w:t>20</w:t>
      </w:r>
      <w:r w:rsidRPr="00BD7B3A">
        <w:rPr>
          <w:rFonts w:ascii="Arial" w:eastAsia="Arial" w:hAnsi="Arial" w:cs="Arial"/>
          <w:color w:val="000000"/>
          <w:sz w:val="20"/>
          <w:szCs w:val="20"/>
          <w:lang w:val="en-GB" w:eastAsia="en-US"/>
        </w:rPr>
        <w:t xml:space="preserve"> – </w:t>
      </w:r>
      <w:r>
        <w:rPr>
          <w:rFonts w:ascii="Arial" w:eastAsia="Arial" w:hAnsi="Arial" w:cs="Arial"/>
          <w:color w:val="000000"/>
          <w:sz w:val="20"/>
          <w:szCs w:val="20"/>
          <w:lang w:val="en-GB" w:eastAsia="en-US"/>
        </w:rPr>
        <w:t>24</w:t>
      </w:r>
      <w:r w:rsidRPr="00BD7B3A">
        <w:rPr>
          <w:rFonts w:ascii="Arial" w:eastAsia="Arial" w:hAnsi="Arial" w:cs="Arial"/>
          <w:color w:val="000000"/>
          <w:sz w:val="20"/>
          <w:szCs w:val="20"/>
          <w:lang w:val="en-GB" w:eastAsia="en-US"/>
        </w:rPr>
        <w:t xml:space="preserve"> </w:t>
      </w:r>
      <w:r>
        <w:rPr>
          <w:rFonts w:ascii="Arial" w:eastAsia="Arial" w:hAnsi="Arial" w:cs="Arial"/>
          <w:color w:val="000000"/>
          <w:sz w:val="20"/>
          <w:szCs w:val="20"/>
          <w:lang w:val="en-GB" w:eastAsia="en-US"/>
        </w:rPr>
        <w:t>May</w:t>
      </w:r>
      <w:r w:rsidRPr="00BD7B3A">
        <w:rPr>
          <w:rFonts w:ascii="Arial" w:eastAsia="Arial" w:hAnsi="Arial" w:cs="Arial"/>
          <w:color w:val="000000"/>
          <w:sz w:val="20"/>
          <w:szCs w:val="20"/>
          <w:lang w:val="en-GB" w:eastAsia="en-US"/>
        </w:rPr>
        <w:t xml:space="preserve"> 2024</w:t>
      </w:r>
      <w:r w:rsidRPr="00BD7B3A">
        <w:rPr>
          <w:rFonts w:ascii="Arial" w:eastAsia="Arial" w:hAnsi="Arial" w:cs="Arial"/>
          <w:color w:val="000000"/>
          <w:sz w:val="20"/>
          <w:szCs w:val="20"/>
          <w:lang w:val="en-GB" w:eastAsia="en-US"/>
        </w:rPr>
        <w:tab/>
      </w:r>
      <w:r w:rsidRPr="00BD7B3A">
        <w:rPr>
          <w:rFonts w:ascii="Arial" w:eastAsia="Arial" w:hAnsi="Arial" w:cs="Arial"/>
          <w:color w:val="000000"/>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Pr>
          <w:rFonts w:ascii="Arial" w:hAnsi="Arial" w:cs="Arial"/>
          <w:sz w:val="20"/>
          <w:szCs w:val="20"/>
          <w:lang w:val="en-GB" w:eastAsia="en-US"/>
        </w:rPr>
        <w:t>Fukuoka, Japan</w:t>
      </w:r>
    </w:p>
    <w:p w14:paraId="4F03A82B" w14:textId="51AA39F3" w:rsidR="00BD7B3A" w:rsidRPr="00BD7B3A" w:rsidRDefault="00BD7B3A" w:rsidP="00BD7B3A">
      <w:pPr>
        <w:spacing w:after="180" w:line="259" w:lineRule="auto"/>
        <w:rPr>
          <w:rFonts w:eastAsia="SimSun"/>
          <w:sz w:val="22"/>
          <w:szCs w:val="20"/>
          <w:lang w:val="en-GB"/>
        </w:rPr>
      </w:pPr>
      <w:r>
        <w:rPr>
          <w:rFonts w:eastAsia="SimSun"/>
          <w:sz w:val="22"/>
          <w:szCs w:val="20"/>
          <w:lang w:val="en-GB"/>
        </w:rPr>
        <w:tab/>
      </w:r>
    </w:p>
    <w:p w14:paraId="59555507" w14:textId="2D4F6887" w:rsidR="00973193" w:rsidRPr="00BD7B3A" w:rsidRDefault="00973193" w:rsidP="00BD7B3A"/>
    <w:sectPr w:rsidR="00973193" w:rsidRPr="00BD7B3A" w:rsidSect="005451E4">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773E0" w14:textId="77777777" w:rsidR="005451E4" w:rsidRDefault="005451E4">
      <w:r>
        <w:separator/>
      </w:r>
    </w:p>
  </w:endnote>
  <w:endnote w:type="continuationSeparator" w:id="0">
    <w:p w14:paraId="69B1F571" w14:textId="77777777" w:rsidR="005451E4" w:rsidRDefault="005451E4">
      <w:r>
        <w:continuationSeparator/>
      </w:r>
    </w:p>
  </w:endnote>
  <w:endnote w:type="continuationNotice" w:id="1">
    <w:p w14:paraId="0CE303A1" w14:textId="77777777" w:rsidR="005451E4" w:rsidRDefault="005451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mbria"/>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BDD4C" w14:textId="77777777" w:rsidR="005451E4" w:rsidRDefault="005451E4">
      <w:r>
        <w:separator/>
      </w:r>
    </w:p>
  </w:footnote>
  <w:footnote w:type="continuationSeparator" w:id="0">
    <w:p w14:paraId="182D792E" w14:textId="77777777" w:rsidR="005451E4" w:rsidRDefault="005451E4">
      <w:r>
        <w:continuationSeparator/>
      </w:r>
    </w:p>
  </w:footnote>
  <w:footnote w:type="continuationNotice" w:id="1">
    <w:p w14:paraId="31CD9974" w14:textId="77777777" w:rsidR="005451E4" w:rsidRDefault="005451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BFD1072"/>
    <w:multiLevelType w:val="hybridMultilevel"/>
    <w:tmpl w:val="1A9E81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0E317B"/>
    <w:multiLevelType w:val="hybridMultilevel"/>
    <w:tmpl w:val="E6FCFC50"/>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406A7"/>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EEC78CA"/>
    <w:multiLevelType w:val="hybridMultilevel"/>
    <w:tmpl w:val="4622F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13374B"/>
    <w:multiLevelType w:val="hybridMultilevel"/>
    <w:tmpl w:val="BD3633CC"/>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29A42E49"/>
    <w:multiLevelType w:val="hybridMultilevel"/>
    <w:tmpl w:val="BACCD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2"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3A0C23FB"/>
    <w:multiLevelType w:val="hybridMultilevel"/>
    <w:tmpl w:val="2F3EC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20150D3"/>
    <w:multiLevelType w:val="hybridMultilevel"/>
    <w:tmpl w:val="F65833D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42700076"/>
    <w:multiLevelType w:val="hybridMultilevel"/>
    <w:tmpl w:val="1404371A"/>
    <w:lvl w:ilvl="0" w:tplc="D6B2F0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32"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AA154E9"/>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4CB57A82"/>
    <w:multiLevelType w:val="hybridMultilevel"/>
    <w:tmpl w:val="369A3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EC10489"/>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3220305"/>
    <w:multiLevelType w:val="hybridMultilevel"/>
    <w:tmpl w:val="BAAE404E"/>
    <w:lvl w:ilvl="0" w:tplc="08090001">
      <w:start w:val="1"/>
      <w:numFmt w:val="bullet"/>
      <w:lvlText w:val=""/>
      <w:lvlJc w:val="left"/>
      <w:pPr>
        <w:ind w:left="1290" w:hanging="360"/>
      </w:pPr>
      <w:rPr>
        <w:rFonts w:ascii="Symbol" w:hAnsi="Symbol" w:hint="default"/>
      </w:rPr>
    </w:lvl>
    <w:lvl w:ilvl="1" w:tplc="08090003" w:tentative="1">
      <w:start w:val="1"/>
      <w:numFmt w:val="bullet"/>
      <w:lvlText w:val="o"/>
      <w:lvlJc w:val="left"/>
      <w:pPr>
        <w:ind w:left="2010" w:hanging="360"/>
      </w:pPr>
      <w:rPr>
        <w:rFonts w:ascii="Courier New" w:hAnsi="Courier New" w:cs="Courier New" w:hint="default"/>
      </w:rPr>
    </w:lvl>
    <w:lvl w:ilvl="2" w:tplc="08090005" w:tentative="1">
      <w:start w:val="1"/>
      <w:numFmt w:val="bullet"/>
      <w:lvlText w:val=""/>
      <w:lvlJc w:val="left"/>
      <w:pPr>
        <w:ind w:left="2730" w:hanging="360"/>
      </w:pPr>
      <w:rPr>
        <w:rFonts w:ascii="Wingdings" w:hAnsi="Wingdings" w:hint="default"/>
      </w:rPr>
    </w:lvl>
    <w:lvl w:ilvl="3" w:tplc="08090001" w:tentative="1">
      <w:start w:val="1"/>
      <w:numFmt w:val="bullet"/>
      <w:lvlText w:val=""/>
      <w:lvlJc w:val="left"/>
      <w:pPr>
        <w:ind w:left="3450" w:hanging="360"/>
      </w:pPr>
      <w:rPr>
        <w:rFonts w:ascii="Symbol" w:hAnsi="Symbol" w:hint="default"/>
      </w:rPr>
    </w:lvl>
    <w:lvl w:ilvl="4" w:tplc="08090003" w:tentative="1">
      <w:start w:val="1"/>
      <w:numFmt w:val="bullet"/>
      <w:lvlText w:val="o"/>
      <w:lvlJc w:val="left"/>
      <w:pPr>
        <w:ind w:left="4170" w:hanging="360"/>
      </w:pPr>
      <w:rPr>
        <w:rFonts w:ascii="Courier New" w:hAnsi="Courier New" w:cs="Courier New" w:hint="default"/>
      </w:rPr>
    </w:lvl>
    <w:lvl w:ilvl="5" w:tplc="08090005" w:tentative="1">
      <w:start w:val="1"/>
      <w:numFmt w:val="bullet"/>
      <w:lvlText w:val=""/>
      <w:lvlJc w:val="left"/>
      <w:pPr>
        <w:ind w:left="4890" w:hanging="360"/>
      </w:pPr>
      <w:rPr>
        <w:rFonts w:ascii="Wingdings" w:hAnsi="Wingdings" w:hint="default"/>
      </w:rPr>
    </w:lvl>
    <w:lvl w:ilvl="6" w:tplc="08090001" w:tentative="1">
      <w:start w:val="1"/>
      <w:numFmt w:val="bullet"/>
      <w:lvlText w:val=""/>
      <w:lvlJc w:val="left"/>
      <w:pPr>
        <w:ind w:left="5610" w:hanging="360"/>
      </w:pPr>
      <w:rPr>
        <w:rFonts w:ascii="Symbol" w:hAnsi="Symbol" w:hint="default"/>
      </w:rPr>
    </w:lvl>
    <w:lvl w:ilvl="7" w:tplc="08090003" w:tentative="1">
      <w:start w:val="1"/>
      <w:numFmt w:val="bullet"/>
      <w:lvlText w:val="o"/>
      <w:lvlJc w:val="left"/>
      <w:pPr>
        <w:ind w:left="6330" w:hanging="360"/>
      </w:pPr>
      <w:rPr>
        <w:rFonts w:ascii="Courier New" w:hAnsi="Courier New" w:cs="Courier New" w:hint="default"/>
      </w:rPr>
    </w:lvl>
    <w:lvl w:ilvl="8" w:tplc="08090005" w:tentative="1">
      <w:start w:val="1"/>
      <w:numFmt w:val="bullet"/>
      <w:lvlText w:val=""/>
      <w:lvlJc w:val="left"/>
      <w:pPr>
        <w:ind w:left="7050" w:hanging="360"/>
      </w:pPr>
      <w:rPr>
        <w:rFonts w:ascii="Wingdings" w:hAnsi="Wingdings" w:hint="default"/>
      </w:rPr>
    </w:lvl>
  </w:abstractNum>
  <w:abstractNum w:abstractNumId="38"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2"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611C3576"/>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6B630E68"/>
    <w:multiLevelType w:val="hybridMultilevel"/>
    <w:tmpl w:val="BA40D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0"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F944F48"/>
    <w:multiLevelType w:val="hybridMultilevel"/>
    <w:tmpl w:val="573853CA"/>
    <w:lvl w:ilvl="0" w:tplc="FFFFFFFF">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4B741714">
      <w:numFmt w:val="bullet"/>
      <w:lvlText w:val="-"/>
      <w:lvlJc w:val="left"/>
      <w:pPr>
        <w:ind w:left="360" w:hanging="360"/>
      </w:pPr>
      <w:rPr>
        <w:rFonts w:ascii="Arial" w:eastAsiaTheme="minorHAnsi" w:hAnsi="Arial" w:cs="Arial" w:hint="default"/>
      </w:r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3" w15:restartNumberingAfterBreak="0">
    <w:nsid w:val="72811D90"/>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4"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4622C9F"/>
    <w:multiLevelType w:val="hybridMultilevel"/>
    <w:tmpl w:val="351A8E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B4A2502"/>
    <w:multiLevelType w:val="hybridMultilevel"/>
    <w:tmpl w:val="56DEFA20"/>
    <w:lvl w:ilvl="0" w:tplc="0EFC465A">
      <w:start w:val="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61"/>
  </w:num>
  <w:num w:numId="5" w16cid:durableId="19949176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36"/>
  </w:num>
  <w:num w:numId="8" w16cid:durableId="66853061">
    <w:abstractNumId w:val="6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1"/>
  </w:num>
  <w:num w:numId="10" w16cid:durableId="1670213939">
    <w:abstractNumId w:val="7"/>
  </w:num>
  <w:num w:numId="11" w16cid:durableId="658192778">
    <w:abstractNumId w:val="52"/>
  </w:num>
  <w:num w:numId="12" w16cid:durableId="1683971953">
    <w:abstractNumId w:val="39"/>
  </w:num>
  <w:num w:numId="13" w16cid:durableId="1802336773">
    <w:abstractNumId w:val="54"/>
  </w:num>
  <w:num w:numId="14" w16cid:durableId="183179212">
    <w:abstractNumId w:val="12"/>
  </w:num>
  <w:num w:numId="15" w16cid:durableId="101072845">
    <w:abstractNumId w:val="3"/>
  </w:num>
  <w:num w:numId="16" w16cid:durableId="1671985423">
    <w:abstractNumId w:val="62"/>
  </w:num>
  <w:num w:numId="17" w16cid:durableId="527718403">
    <w:abstractNumId w:val="8"/>
  </w:num>
  <w:num w:numId="18" w16cid:durableId="336426665">
    <w:abstractNumId w:val="44"/>
  </w:num>
  <w:num w:numId="19" w16cid:durableId="314071016">
    <w:abstractNumId w:val="5"/>
  </w:num>
  <w:num w:numId="20" w16cid:durableId="254241833">
    <w:abstractNumId w:val="16"/>
  </w:num>
  <w:num w:numId="21" w16cid:durableId="2056931042">
    <w:abstractNumId w:val="38"/>
  </w:num>
  <w:num w:numId="22" w16cid:durableId="277881800">
    <w:abstractNumId w:val="41"/>
  </w:num>
  <w:num w:numId="23" w16cid:durableId="2121104171">
    <w:abstractNumId w:val="23"/>
  </w:num>
  <w:num w:numId="24" w16cid:durableId="1956054883">
    <w:abstractNumId w:val="18"/>
  </w:num>
  <w:num w:numId="25" w16cid:durableId="1143275559">
    <w:abstractNumId w:val="28"/>
  </w:num>
  <w:num w:numId="26" w16cid:durableId="337998213">
    <w:abstractNumId w:val="30"/>
  </w:num>
  <w:num w:numId="27" w16cid:durableId="753867088">
    <w:abstractNumId w:val="21"/>
  </w:num>
  <w:num w:numId="28" w16cid:durableId="1388605013">
    <w:abstractNumId w:val="19"/>
  </w:num>
  <w:num w:numId="29" w16cid:durableId="1194684424">
    <w:abstractNumId w:val="31"/>
  </w:num>
  <w:num w:numId="30" w16cid:durableId="195780968">
    <w:abstractNumId w:val="45"/>
  </w:num>
  <w:num w:numId="31" w16cid:durableId="43145658">
    <w:abstractNumId w:val="40"/>
  </w:num>
  <w:num w:numId="32" w16cid:durableId="840119956">
    <w:abstractNumId w:val="59"/>
  </w:num>
  <w:num w:numId="33" w16cid:durableId="788086887">
    <w:abstractNumId w:val="50"/>
  </w:num>
  <w:num w:numId="34" w16cid:durableId="1075589885">
    <w:abstractNumId w:val="22"/>
  </w:num>
  <w:num w:numId="35" w16cid:durableId="1071587299">
    <w:abstractNumId w:val="55"/>
  </w:num>
  <w:num w:numId="36" w16cid:durableId="1091851232">
    <w:abstractNumId w:val="47"/>
  </w:num>
  <w:num w:numId="37" w16cid:durableId="1931697551">
    <w:abstractNumId w:val="20"/>
  </w:num>
  <w:num w:numId="38" w16cid:durableId="1849905691">
    <w:abstractNumId w:val="42"/>
  </w:num>
  <w:num w:numId="39" w16cid:durableId="276916249">
    <w:abstractNumId w:val="57"/>
  </w:num>
  <w:num w:numId="40" w16cid:durableId="1740982222">
    <w:abstractNumId w:val="0"/>
  </w:num>
  <w:num w:numId="41" w16cid:durableId="1616331436">
    <w:abstractNumId w:val="11"/>
  </w:num>
  <w:num w:numId="42" w16cid:durableId="49571864">
    <w:abstractNumId w:val="43"/>
  </w:num>
  <w:num w:numId="43" w16cid:durableId="1046178471">
    <w:abstractNumId w:val="33"/>
  </w:num>
  <w:num w:numId="44" w16cid:durableId="1662586650">
    <w:abstractNumId w:val="53"/>
  </w:num>
  <w:num w:numId="45" w16cid:durableId="64229752">
    <w:abstractNumId w:val="35"/>
  </w:num>
  <w:num w:numId="46" w16cid:durableId="1684892477">
    <w:abstractNumId w:val="2"/>
  </w:num>
  <w:num w:numId="47" w16cid:durableId="1225221103">
    <w:abstractNumId w:val="58"/>
  </w:num>
  <w:num w:numId="48" w16cid:durableId="1750350726">
    <w:abstractNumId w:val="46"/>
  </w:num>
  <w:num w:numId="49" w16cid:durableId="841552317">
    <w:abstractNumId w:val="14"/>
  </w:num>
  <w:num w:numId="50" w16cid:durableId="744836113">
    <w:abstractNumId w:val="9"/>
  </w:num>
  <w:num w:numId="51" w16cid:durableId="1114596956">
    <w:abstractNumId w:val="51"/>
  </w:num>
  <w:num w:numId="52" w16cid:durableId="1553497880">
    <w:abstractNumId w:val="37"/>
  </w:num>
  <w:num w:numId="53" w16cid:durableId="2070499383">
    <w:abstractNumId w:val="13"/>
  </w:num>
  <w:num w:numId="54" w16cid:durableId="349377422">
    <w:abstractNumId w:val="48"/>
  </w:num>
  <w:num w:numId="55" w16cid:durableId="1957447782">
    <w:abstractNumId w:val="56"/>
  </w:num>
  <w:num w:numId="56" w16cid:durableId="704253974">
    <w:abstractNumId w:val="26"/>
  </w:num>
  <w:num w:numId="57" w16cid:durableId="1617760843">
    <w:abstractNumId w:val="60"/>
  </w:num>
  <w:num w:numId="58" w16cid:durableId="52777206">
    <w:abstractNumId w:val="17"/>
  </w:num>
  <w:num w:numId="59" w16cid:durableId="1385106040">
    <w:abstractNumId w:val="27"/>
  </w:num>
  <w:num w:numId="60" w16cid:durableId="1320882782">
    <w:abstractNumId w:val="25"/>
  </w:num>
  <w:num w:numId="61" w16cid:durableId="1591695254">
    <w:abstractNumId w:val="34"/>
  </w:num>
  <w:num w:numId="62" w16cid:durableId="2019500336">
    <w:abstractNumId w:val="29"/>
  </w:num>
  <w:num w:numId="63" w16cid:durableId="49816024">
    <w:abstractNumId w:val="4"/>
  </w:num>
  <w:num w:numId="64" w16cid:durableId="1923488016">
    <w:abstractNumId w:val="24"/>
  </w:num>
  <w:num w:numId="65" w16cid:durableId="2002076738">
    <w:abstractNumId w:val="32"/>
  </w:num>
  <w:num w:numId="66" w16cid:durableId="1093478076">
    <w:abstractNumId w:val="15"/>
  </w:num>
  <w:num w:numId="67" w16cid:durableId="1544054469">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fi-FI" w:vendorID="64" w:dllVersion="0" w:nlCheck="1" w:checkStyle="0"/>
  <w:activeWritingStyle w:appName="MSWord" w:lang="de-D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A33"/>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1C2"/>
    <w:rsid w:val="000172F0"/>
    <w:rsid w:val="000176F5"/>
    <w:rsid w:val="0002052C"/>
    <w:rsid w:val="00021743"/>
    <w:rsid w:val="00021CAE"/>
    <w:rsid w:val="00021F19"/>
    <w:rsid w:val="000224EE"/>
    <w:rsid w:val="0002357C"/>
    <w:rsid w:val="00023938"/>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566A"/>
    <w:rsid w:val="0005634C"/>
    <w:rsid w:val="00056D35"/>
    <w:rsid w:val="00056E8E"/>
    <w:rsid w:val="00056EDD"/>
    <w:rsid w:val="00056FBB"/>
    <w:rsid w:val="0005737D"/>
    <w:rsid w:val="000578FA"/>
    <w:rsid w:val="00057DED"/>
    <w:rsid w:val="00060CF2"/>
    <w:rsid w:val="00060EEF"/>
    <w:rsid w:val="00061260"/>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4F7"/>
    <w:rsid w:val="00076F5C"/>
    <w:rsid w:val="0007719F"/>
    <w:rsid w:val="00077C54"/>
    <w:rsid w:val="000800DC"/>
    <w:rsid w:val="000808D2"/>
    <w:rsid w:val="00081275"/>
    <w:rsid w:val="00081E65"/>
    <w:rsid w:val="00082D9A"/>
    <w:rsid w:val="00082E1A"/>
    <w:rsid w:val="000840C0"/>
    <w:rsid w:val="0008566E"/>
    <w:rsid w:val="000858A1"/>
    <w:rsid w:val="000864C9"/>
    <w:rsid w:val="00086EB0"/>
    <w:rsid w:val="00087799"/>
    <w:rsid w:val="000906ED"/>
    <w:rsid w:val="00090EB1"/>
    <w:rsid w:val="00091476"/>
    <w:rsid w:val="0009154D"/>
    <w:rsid w:val="0009326E"/>
    <w:rsid w:val="0009336F"/>
    <w:rsid w:val="00093FD9"/>
    <w:rsid w:val="00094161"/>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2ED3"/>
    <w:rsid w:val="000A35F8"/>
    <w:rsid w:val="000A3C2D"/>
    <w:rsid w:val="000A3E09"/>
    <w:rsid w:val="000A505A"/>
    <w:rsid w:val="000A50F7"/>
    <w:rsid w:val="000A595A"/>
    <w:rsid w:val="000A59EA"/>
    <w:rsid w:val="000A5B2E"/>
    <w:rsid w:val="000A67D0"/>
    <w:rsid w:val="000A70F3"/>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2650"/>
    <w:rsid w:val="000C42A7"/>
    <w:rsid w:val="000C4F72"/>
    <w:rsid w:val="000C51C6"/>
    <w:rsid w:val="000C51EA"/>
    <w:rsid w:val="000C5BE0"/>
    <w:rsid w:val="000C60E7"/>
    <w:rsid w:val="000C7506"/>
    <w:rsid w:val="000D02FC"/>
    <w:rsid w:val="000D050B"/>
    <w:rsid w:val="000D0E3D"/>
    <w:rsid w:val="000D2A24"/>
    <w:rsid w:val="000D45C9"/>
    <w:rsid w:val="000D52FA"/>
    <w:rsid w:val="000D5C69"/>
    <w:rsid w:val="000D6961"/>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0C7"/>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5B"/>
    <w:rsid w:val="001151B7"/>
    <w:rsid w:val="001163EF"/>
    <w:rsid w:val="0011706C"/>
    <w:rsid w:val="00117AAE"/>
    <w:rsid w:val="00120DB2"/>
    <w:rsid w:val="00120F27"/>
    <w:rsid w:val="00121744"/>
    <w:rsid w:val="001218ED"/>
    <w:rsid w:val="001222C1"/>
    <w:rsid w:val="00122A8D"/>
    <w:rsid w:val="00125407"/>
    <w:rsid w:val="00125567"/>
    <w:rsid w:val="0012561B"/>
    <w:rsid w:val="00125A88"/>
    <w:rsid w:val="00125B9F"/>
    <w:rsid w:val="001264B1"/>
    <w:rsid w:val="001265AC"/>
    <w:rsid w:val="00126A2A"/>
    <w:rsid w:val="00126AA3"/>
    <w:rsid w:val="00126D1A"/>
    <w:rsid w:val="001318C8"/>
    <w:rsid w:val="00131FC6"/>
    <w:rsid w:val="001325E9"/>
    <w:rsid w:val="00132EBF"/>
    <w:rsid w:val="00132F37"/>
    <w:rsid w:val="00133A0A"/>
    <w:rsid w:val="00133D7F"/>
    <w:rsid w:val="001346E3"/>
    <w:rsid w:val="001352B6"/>
    <w:rsid w:val="00136107"/>
    <w:rsid w:val="00136139"/>
    <w:rsid w:val="001378DE"/>
    <w:rsid w:val="00137A3D"/>
    <w:rsid w:val="00140968"/>
    <w:rsid w:val="00141629"/>
    <w:rsid w:val="0014290C"/>
    <w:rsid w:val="001430BB"/>
    <w:rsid w:val="001439CF"/>
    <w:rsid w:val="00143BB0"/>
    <w:rsid w:val="00143C56"/>
    <w:rsid w:val="001441F2"/>
    <w:rsid w:val="00144477"/>
    <w:rsid w:val="00144603"/>
    <w:rsid w:val="0014497D"/>
    <w:rsid w:val="00144C0E"/>
    <w:rsid w:val="001453C5"/>
    <w:rsid w:val="001467D0"/>
    <w:rsid w:val="0014714A"/>
    <w:rsid w:val="00150143"/>
    <w:rsid w:val="001503B6"/>
    <w:rsid w:val="001509D8"/>
    <w:rsid w:val="0015142D"/>
    <w:rsid w:val="001517B5"/>
    <w:rsid w:val="00151C6B"/>
    <w:rsid w:val="001532F8"/>
    <w:rsid w:val="0015382B"/>
    <w:rsid w:val="0015416A"/>
    <w:rsid w:val="00154365"/>
    <w:rsid w:val="001543DB"/>
    <w:rsid w:val="001548D9"/>
    <w:rsid w:val="00155751"/>
    <w:rsid w:val="0015749B"/>
    <w:rsid w:val="0016034B"/>
    <w:rsid w:val="00161C57"/>
    <w:rsid w:val="00161DEF"/>
    <w:rsid w:val="001623E4"/>
    <w:rsid w:val="001629DA"/>
    <w:rsid w:val="00162B0D"/>
    <w:rsid w:val="00163FF3"/>
    <w:rsid w:val="001643D5"/>
    <w:rsid w:val="00164C45"/>
    <w:rsid w:val="001650A1"/>
    <w:rsid w:val="00165DF0"/>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28B2"/>
    <w:rsid w:val="001B3EE1"/>
    <w:rsid w:val="001B50A5"/>
    <w:rsid w:val="001B7401"/>
    <w:rsid w:val="001B7745"/>
    <w:rsid w:val="001B7CFB"/>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15B"/>
    <w:rsid w:val="001D6F61"/>
    <w:rsid w:val="001D714B"/>
    <w:rsid w:val="001D799B"/>
    <w:rsid w:val="001D7A0D"/>
    <w:rsid w:val="001D7CC1"/>
    <w:rsid w:val="001E03E0"/>
    <w:rsid w:val="001E0729"/>
    <w:rsid w:val="001E0A98"/>
    <w:rsid w:val="001E112D"/>
    <w:rsid w:val="001E1743"/>
    <w:rsid w:val="001E1B43"/>
    <w:rsid w:val="001E1F4D"/>
    <w:rsid w:val="001E2D80"/>
    <w:rsid w:val="001E3C5E"/>
    <w:rsid w:val="001E3C7F"/>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2EB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CE0"/>
    <w:rsid w:val="00226D25"/>
    <w:rsid w:val="00227B2B"/>
    <w:rsid w:val="00227E27"/>
    <w:rsid w:val="00227FE1"/>
    <w:rsid w:val="00230324"/>
    <w:rsid w:val="00230327"/>
    <w:rsid w:val="00230984"/>
    <w:rsid w:val="00231415"/>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2FAC"/>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58B"/>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584"/>
    <w:rsid w:val="002A1601"/>
    <w:rsid w:val="002A1CF7"/>
    <w:rsid w:val="002A1F2B"/>
    <w:rsid w:val="002A2A7B"/>
    <w:rsid w:val="002A2F03"/>
    <w:rsid w:val="002A30EE"/>
    <w:rsid w:val="002A352B"/>
    <w:rsid w:val="002A42F8"/>
    <w:rsid w:val="002A4EB3"/>
    <w:rsid w:val="002A5B38"/>
    <w:rsid w:val="002A7A85"/>
    <w:rsid w:val="002B0A1B"/>
    <w:rsid w:val="002B15A0"/>
    <w:rsid w:val="002B5728"/>
    <w:rsid w:val="002B5A86"/>
    <w:rsid w:val="002B607F"/>
    <w:rsid w:val="002B7961"/>
    <w:rsid w:val="002C1CDD"/>
    <w:rsid w:val="002C1DE0"/>
    <w:rsid w:val="002C1F9E"/>
    <w:rsid w:val="002C22E6"/>
    <w:rsid w:val="002C25CA"/>
    <w:rsid w:val="002C394F"/>
    <w:rsid w:val="002C40BD"/>
    <w:rsid w:val="002C416C"/>
    <w:rsid w:val="002C430D"/>
    <w:rsid w:val="002C4722"/>
    <w:rsid w:val="002C48C9"/>
    <w:rsid w:val="002C573C"/>
    <w:rsid w:val="002C5867"/>
    <w:rsid w:val="002C5FD5"/>
    <w:rsid w:val="002C670E"/>
    <w:rsid w:val="002C6CBF"/>
    <w:rsid w:val="002C7EFA"/>
    <w:rsid w:val="002D1506"/>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6BD0"/>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5F6"/>
    <w:rsid w:val="00311897"/>
    <w:rsid w:val="00312092"/>
    <w:rsid w:val="00312502"/>
    <w:rsid w:val="0031288E"/>
    <w:rsid w:val="0031294F"/>
    <w:rsid w:val="00312951"/>
    <w:rsid w:val="00312B9A"/>
    <w:rsid w:val="00312E61"/>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357"/>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5E81"/>
    <w:rsid w:val="003D6073"/>
    <w:rsid w:val="003D64C4"/>
    <w:rsid w:val="003D753D"/>
    <w:rsid w:val="003E1B1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A05"/>
    <w:rsid w:val="00424BCF"/>
    <w:rsid w:val="00424EAD"/>
    <w:rsid w:val="00425883"/>
    <w:rsid w:val="00426079"/>
    <w:rsid w:val="00426096"/>
    <w:rsid w:val="004261CD"/>
    <w:rsid w:val="004265AA"/>
    <w:rsid w:val="0042688A"/>
    <w:rsid w:val="00427BF8"/>
    <w:rsid w:val="0043008B"/>
    <w:rsid w:val="0043093F"/>
    <w:rsid w:val="00431A03"/>
    <w:rsid w:val="004329E6"/>
    <w:rsid w:val="00432BF2"/>
    <w:rsid w:val="00434F6B"/>
    <w:rsid w:val="0043558F"/>
    <w:rsid w:val="00437054"/>
    <w:rsid w:val="004405DB"/>
    <w:rsid w:val="00440AC3"/>
    <w:rsid w:val="00440D7A"/>
    <w:rsid w:val="00440EA2"/>
    <w:rsid w:val="004410AD"/>
    <w:rsid w:val="00441909"/>
    <w:rsid w:val="00441AC0"/>
    <w:rsid w:val="00442549"/>
    <w:rsid w:val="0044493E"/>
    <w:rsid w:val="00444F50"/>
    <w:rsid w:val="004458AE"/>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634"/>
    <w:rsid w:val="00464E07"/>
    <w:rsid w:val="00465150"/>
    <w:rsid w:val="0046674D"/>
    <w:rsid w:val="0046704B"/>
    <w:rsid w:val="00467F04"/>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032"/>
    <w:rsid w:val="004A34D3"/>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140E"/>
    <w:rsid w:val="004F1F5F"/>
    <w:rsid w:val="004F217D"/>
    <w:rsid w:val="004F3225"/>
    <w:rsid w:val="004F3A20"/>
    <w:rsid w:val="004F466E"/>
    <w:rsid w:val="004F48CA"/>
    <w:rsid w:val="004F4E7F"/>
    <w:rsid w:val="004F5A32"/>
    <w:rsid w:val="004F5ADB"/>
    <w:rsid w:val="004F60B1"/>
    <w:rsid w:val="004F6CD7"/>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13D"/>
    <w:rsid w:val="00512B48"/>
    <w:rsid w:val="00512ECA"/>
    <w:rsid w:val="005138D6"/>
    <w:rsid w:val="00513BB0"/>
    <w:rsid w:val="00514DF7"/>
    <w:rsid w:val="0051551E"/>
    <w:rsid w:val="0051671A"/>
    <w:rsid w:val="00516D6D"/>
    <w:rsid w:val="00516DBB"/>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37B8A"/>
    <w:rsid w:val="00540473"/>
    <w:rsid w:val="00542978"/>
    <w:rsid w:val="005429DC"/>
    <w:rsid w:val="00543181"/>
    <w:rsid w:val="005450E0"/>
    <w:rsid w:val="005451E4"/>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65E"/>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1F8B"/>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4A2"/>
    <w:rsid w:val="006167FE"/>
    <w:rsid w:val="00617428"/>
    <w:rsid w:val="00620368"/>
    <w:rsid w:val="00623201"/>
    <w:rsid w:val="00623989"/>
    <w:rsid w:val="00623F44"/>
    <w:rsid w:val="00624B1C"/>
    <w:rsid w:val="00625456"/>
    <w:rsid w:val="00626783"/>
    <w:rsid w:val="006271F5"/>
    <w:rsid w:val="0062732B"/>
    <w:rsid w:val="006273DB"/>
    <w:rsid w:val="006274F4"/>
    <w:rsid w:val="006278EE"/>
    <w:rsid w:val="006279ED"/>
    <w:rsid w:val="00627D4A"/>
    <w:rsid w:val="00630949"/>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D6F"/>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6A36"/>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974C3"/>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B72"/>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D2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71B"/>
    <w:rsid w:val="007070E1"/>
    <w:rsid w:val="0070798E"/>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091"/>
    <w:rsid w:val="00724A26"/>
    <w:rsid w:val="00725116"/>
    <w:rsid w:val="007251C3"/>
    <w:rsid w:val="0072566B"/>
    <w:rsid w:val="0072611D"/>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3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1F3C"/>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3DF3"/>
    <w:rsid w:val="0079409C"/>
    <w:rsid w:val="007940E6"/>
    <w:rsid w:val="00795115"/>
    <w:rsid w:val="00795E20"/>
    <w:rsid w:val="0079602E"/>
    <w:rsid w:val="007964C8"/>
    <w:rsid w:val="00797130"/>
    <w:rsid w:val="00797465"/>
    <w:rsid w:val="00797539"/>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63A3"/>
    <w:rsid w:val="007A734B"/>
    <w:rsid w:val="007A79FC"/>
    <w:rsid w:val="007A7DBF"/>
    <w:rsid w:val="007B1830"/>
    <w:rsid w:val="007B2B5C"/>
    <w:rsid w:val="007B2D31"/>
    <w:rsid w:val="007B2E0F"/>
    <w:rsid w:val="007B3A0B"/>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43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B02"/>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2530"/>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5567"/>
    <w:rsid w:val="00866398"/>
    <w:rsid w:val="00867271"/>
    <w:rsid w:val="008677E3"/>
    <w:rsid w:val="0087111E"/>
    <w:rsid w:val="00871403"/>
    <w:rsid w:val="008726A4"/>
    <w:rsid w:val="00873298"/>
    <w:rsid w:val="0087390B"/>
    <w:rsid w:val="00873941"/>
    <w:rsid w:val="00873959"/>
    <w:rsid w:val="00874380"/>
    <w:rsid w:val="00874595"/>
    <w:rsid w:val="00874AEC"/>
    <w:rsid w:val="00875752"/>
    <w:rsid w:val="00876EF6"/>
    <w:rsid w:val="00876F74"/>
    <w:rsid w:val="00880438"/>
    <w:rsid w:val="008804CD"/>
    <w:rsid w:val="008806E4"/>
    <w:rsid w:val="008809D5"/>
    <w:rsid w:val="00880DC8"/>
    <w:rsid w:val="00880E4F"/>
    <w:rsid w:val="00882774"/>
    <w:rsid w:val="0088483A"/>
    <w:rsid w:val="00884F3E"/>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0AC1"/>
    <w:rsid w:val="008D17B4"/>
    <w:rsid w:val="008D22DD"/>
    <w:rsid w:val="008D2A0D"/>
    <w:rsid w:val="008D3C9C"/>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413"/>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4C5"/>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8DE"/>
    <w:rsid w:val="00921225"/>
    <w:rsid w:val="00921C43"/>
    <w:rsid w:val="0092251F"/>
    <w:rsid w:val="009236DA"/>
    <w:rsid w:val="00923A06"/>
    <w:rsid w:val="00924A1A"/>
    <w:rsid w:val="009259E6"/>
    <w:rsid w:val="00926483"/>
    <w:rsid w:val="009267C0"/>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06C"/>
    <w:rsid w:val="00946CD9"/>
    <w:rsid w:val="00947140"/>
    <w:rsid w:val="009471B9"/>
    <w:rsid w:val="009479D2"/>
    <w:rsid w:val="00950212"/>
    <w:rsid w:val="00950F71"/>
    <w:rsid w:val="00950F82"/>
    <w:rsid w:val="00952AC1"/>
    <w:rsid w:val="0095434D"/>
    <w:rsid w:val="00955776"/>
    <w:rsid w:val="00955D24"/>
    <w:rsid w:val="00956077"/>
    <w:rsid w:val="009570DF"/>
    <w:rsid w:val="00957602"/>
    <w:rsid w:val="00957730"/>
    <w:rsid w:val="00957D2E"/>
    <w:rsid w:val="00957D57"/>
    <w:rsid w:val="0096056A"/>
    <w:rsid w:val="0096083B"/>
    <w:rsid w:val="00962B45"/>
    <w:rsid w:val="00962C11"/>
    <w:rsid w:val="00962CBD"/>
    <w:rsid w:val="00962EAE"/>
    <w:rsid w:val="00963F1B"/>
    <w:rsid w:val="009642CA"/>
    <w:rsid w:val="00964981"/>
    <w:rsid w:val="009673B5"/>
    <w:rsid w:val="00967702"/>
    <w:rsid w:val="00970A7C"/>
    <w:rsid w:val="00971527"/>
    <w:rsid w:val="009715AD"/>
    <w:rsid w:val="0097246A"/>
    <w:rsid w:val="00973033"/>
    <w:rsid w:val="0097319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3A05"/>
    <w:rsid w:val="009C42E6"/>
    <w:rsid w:val="009C5162"/>
    <w:rsid w:val="009C5659"/>
    <w:rsid w:val="009C56BE"/>
    <w:rsid w:val="009C5AD5"/>
    <w:rsid w:val="009C6971"/>
    <w:rsid w:val="009C734E"/>
    <w:rsid w:val="009C7526"/>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294"/>
    <w:rsid w:val="00A0177A"/>
    <w:rsid w:val="00A03E7F"/>
    <w:rsid w:val="00A04834"/>
    <w:rsid w:val="00A04F76"/>
    <w:rsid w:val="00A0571C"/>
    <w:rsid w:val="00A05D91"/>
    <w:rsid w:val="00A06EFF"/>
    <w:rsid w:val="00A07372"/>
    <w:rsid w:val="00A07F85"/>
    <w:rsid w:val="00A10035"/>
    <w:rsid w:val="00A10C10"/>
    <w:rsid w:val="00A11551"/>
    <w:rsid w:val="00A11575"/>
    <w:rsid w:val="00A115B5"/>
    <w:rsid w:val="00A117FF"/>
    <w:rsid w:val="00A11EAB"/>
    <w:rsid w:val="00A12522"/>
    <w:rsid w:val="00A125AC"/>
    <w:rsid w:val="00A128AA"/>
    <w:rsid w:val="00A132B9"/>
    <w:rsid w:val="00A133FA"/>
    <w:rsid w:val="00A13C02"/>
    <w:rsid w:val="00A13E0A"/>
    <w:rsid w:val="00A14D63"/>
    <w:rsid w:val="00A1525D"/>
    <w:rsid w:val="00A15587"/>
    <w:rsid w:val="00A16529"/>
    <w:rsid w:val="00A16BE8"/>
    <w:rsid w:val="00A17D3C"/>
    <w:rsid w:val="00A21108"/>
    <w:rsid w:val="00A21F09"/>
    <w:rsid w:val="00A23789"/>
    <w:rsid w:val="00A23F5F"/>
    <w:rsid w:val="00A251D4"/>
    <w:rsid w:val="00A265AA"/>
    <w:rsid w:val="00A26629"/>
    <w:rsid w:val="00A2687D"/>
    <w:rsid w:val="00A26987"/>
    <w:rsid w:val="00A26E14"/>
    <w:rsid w:val="00A27EB9"/>
    <w:rsid w:val="00A300B2"/>
    <w:rsid w:val="00A31AAB"/>
    <w:rsid w:val="00A32B61"/>
    <w:rsid w:val="00A32BD5"/>
    <w:rsid w:val="00A32DBF"/>
    <w:rsid w:val="00A32DC8"/>
    <w:rsid w:val="00A339A4"/>
    <w:rsid w:val="00A35A95"/>
    <w:rsid w:val="00A37130"/>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4C60"/>
    <w:rsid w:val="00A4521E"/>
    <w:rsid w:val="00A46724"/>
    <w:rsid w:val="00A46EC5"/>
    <w:rsid w:val="00A46FC2"/>
    <w:rsid w:val="00A50290"/>
    <w:rsid w:val="00A50A0C"/>
    <w:rsid w:val="00A51167"/>
    <w:rsid w:val="00A511AD"/>
    <w:rsid w:val="00A51830"/>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A7B2F"/>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CDA"/>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48D"/>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4872"/>
    <w:rsid w:val="00B068F8"/>
    <w:rsid w:val="00B06DCC"/>
    <w:rsid w:val="00B073CB"/>
    <w:rsid w:val="00B0774E"/>
    <w:rsid w:val="00B07F1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CDC"/>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15B"/>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77DAB"/>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634"/>
    <w:rsid w:val="00B91E94"/>
    <w:rsid w:val="00B91EB7"/>
    <w:rsid w:val="00B92059"/>
    <w:rsid w:val="00B92154"/>
    <w:rsid w:val="00B92331"/>
    <w:rsid w:val="00B92BAC"/>
    <w:rsid w:val="00B951DD"/>
    <w:rsid w:val="00B95988"/>
    <w:rsid w:val="00B96A54"/>
    <w:rsid w:val="00B96D6F"/>
    <w:rsid w:val="00B96DAC"/>
    <w:rsid w:val="00B971A8"/>
    <w:rsid w:val="00B97ADA"/>
    <w:rsid w:val="00B97B7E"/>
    <w:rsid w:val="00B97B91"/>
    <w:rsid w:val="00BA04CD"/>
    <w:rsid w:val="00BA07AB"/>
    <w:rsid w:val="00BA0861"/>
    <w:rsid w:val="00BA0F6E"/>
    <w:rsid w:val="00BA1979"/>
    <w:rsid w:val="00BA401A"/>
    <w:rsid w:val="00BA45C8"/>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5E60"/>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650"/>
    <w:rsid w:val="00BD49DC"/>
    <w:rsid w:val="00BD5AD7"/>
    <w:rsid w:val="00BD62F3"/>
    <w:rsid w:val="00BD6C75"/>
    <w:rsid w:val="00BD71CA"/>
    <w:rsid w:val="00BD7B3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E23"/>
    <w:rsid w:val="00C21FA8"/>
    <w:rsid w:val="00C222BD"/>
    <w:rsid w:val="00C22EF0"/>
    <w:rsid w:val="00C23A86"/>
    <w:rsid w:val="00C23DE0"/>
    <w:rsid w:val="00C25736"/>
    <w:rsid w:val="00C25BCD"/>
    <w:rsid w:val="00C2635E"/>
    <w:rsid w:val="00C27E8B"/>
    <w:rsid w:val="00C27F3B"/>
    <w:rsid w:val="00C30887"/>
    <w:rsid w:val="00C334FF"/>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2A48"/>
    <w:rsid w:val="00C72CCA"/>
    <w:rsid w:val="00C73028"/>
    <w:rsid w:val="00C7435A"/>
    <w:rsid w:val="00C743E9"/>
    <w:rsid w:val="00C74CEB"/>
    <w:rsid w:val="00C80AD2"/>
    <w:rsid w:val="00C80B2B"/>
    <w:rsid w:val="00C832A5"/>
    <w:rsid w:val="00C83713"/>
    <w:rsid w:val="00C83AFF"/>
    <w:rsid w:val="00C83E3C"/>
    <w:rsid w:val="00C84E68"/>
    <w:rsid w:val="00C855FF"/>
    <w:rsid w:val="00C85706"/>
    <w:rsid w:val="00C8580C"/>
    <w:rsid w:val="00C85C2C"/>
    <w:rsid w:val="00C863EF"/>
    <w:rsid w:val="00C866E8"/>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914"/>
    <w:rsid w:val="00CA5D8F"/>
    <w:rsid w:val="00CA713F"/>
    <w:rsid w:val="00CA728E"/>
    <w:rsid w:val="00CA748C"/>
    <w:rsid w:val="00CA7B55"/>
    <w:rsid w:val="00CB0C4A"/>
    <w:rsid w:val="00CB0C5A"/>
    <w:rsid w:val="00CB16CC"/>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399A"/>
    <w:rsid w:val="00CE407B"/>
    <w:rsid w:val="00CE4163"/>
    <w:rsid w:val="00CE4282"/>
    <w:rsid w:val="00CE5ADC"/>
    <w:rsid w:val="00CE5CF6"/>
    <w:rsid w:val="00CE65FA"/>
    <w:rsid w:val="00CE672E"/>
    <w:rsid w:val="00CE7642"/>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31E1"/>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2BDA"/>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FC9"/>
    <w:rsid w:val="00D55393"/>
    <w:rsid w:val="00D55550"/>
    <w:rsid w:val="00D56568"/>
    <w:rsid w:val="00D570FA"/>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3E22"/>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3CD2"/>
    <w:rsid w:val="00E05055"/>
    <w:rsid w:val="00E05A88"/>
    <w:rsid w:val="00E0620D"/>
    <w:rsid w:val="00E06408"/>
    <w:rsid w:val="00E069B3"/>
    <w:rsid w:val="00E06AED"/>
    <w:rsid w:val="00E06BC5"/>
    <w:rsid w:val="00E06DD6"/>
    <w:rsid w:val="00E076E5"/>
    <w:rsid w:val="00E07CD5"/>
    <w:rsid w:val="00E106BC"/>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4C69"/>
    <w:rsid w:val="00E357B6"/>
    <w:rsid w:val="00E35CD0"/>
    <w:rsid w:val="00E365AF"/>
    <w:rsid w:val="00E3685C"/>
    <w:rsid w:val="00E37075"/>
    <w:rsid w:val="00E3784B"/>
    <w:rsid w:val="00E4050B"/>
    <w:rsid w:val="00E4233B"/>
    <w:rsid w:val="00E42B9B"/>
    <w:rsid w:val="00E432C5"/>
    <w:rsid w:val="00E441A5"/>
    <w:rsid w:val="00E44659"/>
    <w:rsid w:val="00E44BEA"/>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920"/>
    <w:rsid w:val="00E820E1"/>
    <w:rsid w:val="00E82BEF"/>
    <w:rsid w:val="00E82F46"/>
    <w:rsid w:val="00E83EB0"/>
    <w:rsid w:val="00E84EA5"/>
    <w:rsid w:val="00E85466"/>
    <w:rsid w:val="00E868FF"/>
    <w:rsid w:val="00E86F5D"/>
    <w:rsid w:val="00E87A87"/>
    <w:rsid w:val="00E87C8A"/>
    <w:rsid w:val="00E87CFD"/>
    <w:rsid w:val="00E87DB5"/>
    <w:rsid w:val="00E87DDB"/>
    <w:rsid w:val="00E87F02"/>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4EFB"/>
    <w:rsid w:val="00EA5639"/>
    <w:rsid w:val="00EA5C53"/>
    <w:rsid w:val="00EA6CB3"/>
    <w:rsid w:val="00EA6DCD"/>
    <w:rsid w:val="00EA7775"/>
    <w:rsid w:val="00EB0D8F"/>
    <w:rsid w:val="00EB2283"/>
    <w:rsid w:val="00EB23E7"/>
    <w:rsid w:val="00EB259E"/>
    <w:rsid w:val="00EB25D9"/>
    <w:rsid w:val="00EB33BA"/>
    <w:rsid w:val="00EB382A"/>
    <w:rsid w:val="00EB3BEE"/>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221F"/>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6E64"/>
    <w:rsid w:val="00EE7C11"/>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0240"/>
    <w:rsid w:val="00F0140E"/>
    <w:rsid w:val="00F01817"/>
    <w:rsid w:val="00F02391"/>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315"/>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44C"/>
    <w:rsid w:val="00F73595"/>
    <w:rsid w:val="00F7390F"/>
    <w:rsid w:val="00F7406D"/>
    <w:rsid w:val="00F741F9"/>
    <w:rsid w:val="00F74BD3"/>
    <w:rsid w:val="00F75B1A"/>
    <w:rsid w:val="00F803F5"/>
    <w:rsid w:val="00F80686"/>
    <w:rsid w:val="00F80712"/>
    <w:rsid w:val="00F8114D"/>
    <w:rsid w:val="00F8148D"/>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3B6"/>
    <w:rsid w:val="00F9569A"/>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5F90"/>
    <w:rsid w:val="00FA6571"/>
    <w:rsid w:val="00FA6A52"/>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15B5"/>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 w:type="table" w:customStyle="1" w:styleId="TableGrid4">
    <w:name w:val="Table Grid4"/>
    <w:basedOn w:val="TableNormal"/>
    <w:next w:val="TableGrid"/>
    <w:rsid w:val="0085253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339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81009422">
      <w:bodyDiv w:val="1"/>
      <w:marLeft w:val="0"/>
      <w:marRight w:val="0"/>
      <w:marTop w:val="0"/>
      <w:marBottom w:val="0"/>
      <w:divBdr>
        <w:top w:val="none" w:sz="0" w:space="0" w:color="auto"/>
        <w:left w:val="none" w:sz="0" w:space="0" w:color="auto"/>
        <w:bottom w:val="none" w:sz="0" w:space="0" w:color="auto"/>
        <w:right w:val="none" w:sz="0" w:space="0" w:color="auto"/>
      </w:divBdr>
      <w:divsChild>
        <w:div w:id="1217664429">
          <w:marLeft w:val="0"/>
          <w:marRight w:val="0"/>
          <w:marTop w:val="0"/>
          <w:marBottom w:val="0"/>
          <w:divBdr>
            <w:top w:val="none" w:sz="0" w:space="0" w:color="auto"/>
            <w:left w:val="none" w:sz="0" w:space="0" w:color="auto"/>
            <w:bottom w:val="none" w:sz="0" w:space="0" w:color="auto"/>
            <w:right w:val="none" w:sz="0" w:space="0" w:color="auto"/>
          </w:divBdr>
          <w:divsChild>
            <w:div w:id="1516188204">
              <w:marLeft w:val="0"/>
              <w:marRight w:val="0"/>
              <w:marTop w:val="0"/>
              <w:marBottom w:val="0"/>
              <w:divBdr>
                <w:top w:val="none" w:sz="0" w:space="0" w:color="auto"/>
                <w:left w:val="none" w:sz="0" w:space="0" w:color="auto"/>
                <w:bottom w:val="none" w:sz="0" w:space="0" w:color="auto"/>
                <w:right w:val="none" w:sz="0" w:space="0" w:color="auto"/>
              </w:divBdr>
              <w:divsChild>
                <w:div w:id="164897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69012674">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0371277">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6548496">
      <w:bodyDiv w:val="1"/>
      <w:marLeft w:val="0"/>
      <w:marRight w:val="0"/>
      <w:marTop w:val="0"/>
      <w:marBottom w:val="0"/>
      <w:divBdr>
        <w:top w:val="none" w:sz="0" w:space="0" w:color="auto"/>
        <w:left w:val="none" w:sz="0" w:space="0" w:color="auto"/>
        <w:bottom w:val="none" w:sz="0" w:space="0" w:color="auto"/>
        <w:right w:val="none" w:sz="0" w:space="0" w:color="auto"/>
      </w:divBdr>
      <w:divsChild>
        <w:div w:id="1303316679">
          <w:marLeft w:val="0"/>
          <w:marRight w:val="0"/>
          <w:marTop w:val="0"/>
          <w:marBottom w:val="0"/>
          <w:divBdr>
            <w:top w:val="none" w:sz="0" w:space="0" w:color="auto"/>
            <w:left w:val="none" w:sz="0" w:space="0" w:color="auto"/>
            <w:bottom w:val="none" w:sz="0" w:space="0" w:color="auto"/>
            <w:right w:val="none" w:sz="0" w:space="0" w:color="auto"/>
          </w:divBdr>
          <w:divsChild>
            <w:div w:id="49110695">
              <w:marLeft w:val="0"/>
              <w:marRight w:val="0"/>
              <w:marTop w:val="0"/>
              <w:marBottom w:val="0"/>
              <w:divBdr>
                <w:top w:val="none" w:sz="0" w:space="0" w:color="auto"/>
                <w:left w:val="none" w:sz="0" w:space="0" w:color="auto"/>
                <w:bottom w:val="none" w:sz="0" w:space="0" w:color="auto"/>
                <w:right w:val="none" w:sz="0" w:space="0" w:color="auto"/>
              </w:divBdr>
              <w:divsChild>
                <w:div w:id="2101098603">
                  <w:marLeft w:val="0"/>
                  <w:marRight w:val="0"/>
                  <w:marTop w:val="0"/>
                  <w:marBottom w:val="0"/>
                  <w:divBdr>
                    <w:top w:val="none" w:sz="0" w:space="0" w:color="auto"/>
                    <w:left w:val="none" w:sz="0" w:space="0" w:color="auto"/>
                    <w:bottom w:val="none" w:sz="0" w:space="0" w:color="auto"/>
                    <w:right w:val="none" w:sz="0" w:space="0" w:color="auto"/>
                  </w:divBdr>
                  <w:divsChild>
                    <w:div w:id="67930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59117712">
      <w:bodyDiv w:val="1"/>
      <w:marLeft w:val="0"/>
      <w:marRight w:val="0"/>
      <w:marTop w:val="0"/>
      <w:marBottom w:val="0"/>
      <w:divBdr>
        <w:top w:val="none" w:sz="0" w:space="0" w:color="auto"/>
        <w:left w:val="none" w:sz="0" w:space="0" w:color="auto"/>
        <w:bottom w:val="none" w:sz="0" w:space="0" w:color="auto"/>
        <w:right w:val="none" w:sz="0" w:space="0" w:color="auto"/>
      </w:divBdr>
      <w:divsChild>
        <w:div w:id="1442727706">
          <w:marLeft w:val="0"/>
          <w:marRight w:val="0"/>
          <w:marTop w:val="0"/>
          <w:marBottom w:val="0"/>
          <w:divBdr>
            <w:top w:val="none" w:sz="0" w:space="0" w:color="auto"/>
            <w:left w:val="none" w:sz="0" w:space="0" w:color="auto"/>
            <w:bottom w:val="none" w:sz="0" w:space="0" w:color="auto"/>
            <w:right w:val="none" w:sz="0" w:space="0" w:color="auto"/>
          </w:divBdr>
          <w:divsChild>
            <w:div w:id="1752120520">
              <w:marLeft w:val="0"/>
              <w:marRight w:val="0"/>
              <w:marTop w:val="0"/>
              <w:marBottom w:val="0"/>
              <w:divBdr>
                <w:top w:val="none" w:sz="0" w:space="0" w:color="auto"/>
                <w:left w:val="none" w:sz="0" w:space="0" w:color="auto"/>
                <w:bottom w:val="none" w:sz="0" w:space="0" w:color="auto"/>
                <w:right w:val="none" w:sz="0" w:space="0" w:color="auto"/>
              </w:divBdr>
              <w:divsChild>
                <w:div w:id="1370254099">
                  <w:marLeft w:val="0"/>
                  <w:marRight w:val="0"/>
                  <w:marTop w:val="0"/>
                  <w:marBottom w:val="0"/>
                  <w:divBdr>
                    <w:top w:val="none" w:sz="0" w:space="0" w:color="auto"/>
                    <w:left w:val="none" w:sz="0" w:space="0" w:color="auto"/>
                    <w:bottom w:val="none" w:sz="0" w:space="0" w:color="auto"/>
                    <w:right w:val="none" w:sz="0" w:space="0" w:color="auto"/>
                  </w:divBdr>
                  <w:divsChild>
                    <w:div w:id="199209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4007413">
      <w:bodyDiv w:val="1"/>
      <w:marLeft w:val="0"/>
      <w:marRight w:val="0"/>
      <w:marTop w:val="0"/>
      <w:marBottom w:val="0"/>
      <w:divBdr>
        <w:top w:val="none" w:sz="0" w:space="0" w:color="auto"/>
        <w:left w:val="none" w:sz="0" w:space="0" w:color="auto"/>
        <w:bottom w:val="none" w:sz="0" w:space="0" w:color="auto"/>
        <w:right w:val="none" w:sz="0" w:space="0" w:color="auto"/>
      </w:divBdr>
      <w:divsChild>
        <w:div w:id="1960529561">
          <w:marLeft w:val="0"/>
          <w:marRight w:val="0"/>
          <w:marTop w:val="0"/>
          <w:marBottom w:val="0"/>
          <w:divBdr>
            <w:top w:val="none" w:sz="0" w:space="0" w:color="auto"/>
            <w:left w:val="none" w:sz="0" w:space="0" w:color="auto"/>
            <w:bottom w:val="none" w:sz="0" w:space="0" w:color="auto"/>
            <w:right w:val="none" w:sz="0" w:space="0" w:color="auto"/>
          </w:divBdr>
          <w:divsChild>
            <w:div w:id="1918440095">
              <w:marLeft w:val="0"/>
              <w:marRight w:val="0"/>
              <w:marTop w:val="0"/>
              <w:marBottom w:val="0"/>
              <w:divBdr>
                <w:top w:val="none" w:sz="0" w:space="0" w:color="auto"/>
                <w:left w:val="none" w:sz="0" w:space="0" w:color="auto"/>
                <w:bottom w:val="none" w:sz="0" w:space="0" w:color="auto"/>
                <w:right w:val="none" w:sz="0" w:space="0" w:color="auto"/>
              </w:divBdr>
              <w:divsChild>
                <w:div w:id="32459384">
                  <w:marLeft w:val="0"/>
                  <w:marRight w:val="0"/>
                  <w:marTop w:val="0"/>
                  <w:marBottom w:val="0"/>
                  <w:divBdr>
                    <w:top w:val="none" w:sz="0" w:space="0" w:color="auto"/>
                    <w:left w:val="none" w:sz="0" w:space="0" w:color="auto"/>
                    <w:bottom w:val="none" w:sz="0" w:space="0" w:color="auto"/>
                    <w:right w:val="none" w:sz="0" w:space="0" w:color="auto"/>
                  </w:divBdr>
                  <w:divsChild>
                    <w:div w:id="81810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61</TotalTime>
  <Pages>2</Pages>
  <Words>263</Words>
  <Characters>1500</Characters>
  <Application>Microsoft Office Word</Application>
  <DocSecurity>0</DocSecurity>
  <Lines>12</Lines>
  <Paragraphs>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 [Apple]</cp:lastModifiedBy>
  <cp:revision>27</cp:revision>
  <cp:lastPrinted>2016-08-05T18:54:00Z</cp:lastPrinted>
  <dcterms:created xsi:type="dcterms:W3CDTF">2023-11-01T16:59:00Z</dcterms:created>
  <dcterms:modified xsi:type="dcterms:W3CDTF">2024-02-19T19:19:00Z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